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1663FB" w14:textId="77777777" w:rsidR="00B251D9" w:rsidRPr="00B251D9" w:rsidRDefault="00C06317" w:rsidP="00B251D9">
      <w:pPr>
        <w:spacing w:after="160" w:line="288" w:lineRule="auto"/>
        <w:jc w:val="center"/>
        <w:rPr>
          <w:rFonts w:ascii="Times New Roman" w:eastAsia="Times New Roman" w:hAnsi="Times New Roman" w:cs="Times New Roman"/>
          <w:b/>
          <w:iCs/>
          <w:sz w:val="32"/>
          <w:szCs w:val="36"/>
        </w:rPr>
      </w:pPr>
      <w:r w:rsidRPr="00B251D9">
        <w:rPr>
          <w:rFonts w:ascii="Times New Roman" w:eastAsia="Times New Roman" w:hAnsi="Times New Roman" w:cs="Times New Roman"/>
          <w:b/>
          <w:iCs/>
          <w:sz w:val="32"/>
          <w:szCs w:val="36"/>
        </w:rPr>
        <w:t>Những Lời Khai Thị Trí Huệ Trong Kinh Kim Cang</w:t>
      </w:r>
    </w:p>
    <w:p w14:paraId="127087F4" w14:textId="78B5EB72" w:rsidR="00C06317" w:rsidRPr="00B251D9" w:rsidRDefault="00C06317" w:rsidP="00B251D9">
      <w:pPr>
        <w:spacing w:after="0" w:line="288" w:lineRule="auto"/>
        <w:rPr>
          <w:rFonts w:ascii="Times New Roman" w:eastAsia="Times New Roman" w:hAnsi="Times New Roman" w:cs="Times New Roman"/>
          <w:iCs/>
          <w:sz w:val="28"/>
          <w:szCs w:val="28"/>
        </w:rPr>
      </w:pPr>
      <w:r w:rsidRPr="00B251D9">
        <w:rPr>
          <w:rFonts w:ascii="Times New Roman" w:eastAsia="Times New Roman" w:hAnsi="Times New Roman" w:cs="Times New Roman"/>
          <w:b/>
          <w:iCs/>
          <w:sz w:val="28"/>
          <w:szCs w:val="28"/>
        </w:rPr>
        <w:t>Chủ Đề 729:</w:t>
      </w:r>
      <w:r w:rsidRPr="00B251D9">
        <w:rPr>
          <w:rFonts w:ascii="Times New Roman" w:eastAsia="Times New Roman" w:hAnsi="Times New Roman" w:cs="Times New Roman"/>
          <w:iCs/>
          <w:sz w:val="28"/>
          <w:szCs w:val="28"/>
        </w:rPr>
        <w:t xml:space="preserve"> </w:t>
      </w:r>
      <w:r w:rsidRPr="00B251D9">
        <w:rPr>
          <w:rFonts w:ascii="Times New Roman" w:eastAsia="Times New Roman" w:hAnsi="Times New Roman" w:cs="Times New Roman"/>
          <w:b/>
          <w:bCs/>
          <w:sz w:val="28"/>
          <w:szCs w:val="28"/>
        </w:rPr>
        <w:t>Cần Biết Học Phật, Nếu Đạo Nhãn Chưa Mở, Ắt Hẳn Chỗ Nào Cũng Xen Tạp Tình Kiến</w:t>
      </w:r>
    </w:p>
    <w:p w14:paraId="077E3FF2" w14:textId="57042D94" w:rsidR="00511462" w:rsidRDefault="00511462" w:rsidP="00511462">
      <w:pPr>
        <w:spacing w:after="0" w:line="288" w:lineRule="auto"/>
        <w:rPr>
          <w:rFonts w:ascii="Times New Roman" w:eastAsia="Times New Roman" w:hAnsi="Times New Roman" w:cs="Times New Roman"/>
          <w:b/>
          <w:bCs/>
          <w:sz w:val="28"/>
          <w:szCs w:val="28"/>
        </w:rPr>
      </w:pPr>
      <w:r w:rsidRPr="00511462">
        <w:rPr>
          <w:rFonts w:ascii="Times New Roman" w:eastAsia="Times New Roman" w:hAnsi="Times New Roman" w:cs="Times New Roman"/>
          <w:b/>
          <w:bCs/>
          <w:sz w:val="28"/>
          <w:szCs w:val="28"/>
        </w:rPr>
        <w:t>Chủ giảng:</w:t>
      </w:r>
      <w:r w:rsidRPr="00511462">
        <w:rPr>
          <w:rFonts w:ascii="Times New Roman" w:eastAsia="Times New Roman" w:hAnsi="Times New Roman" w:cs="Times New Roman"/>
          <w:bCs/>
          <w:sz w:val="28"/>
          <w:szCs w:val="28"/>
        </w:rPr>
        <w:t xml:space="preserve"> Pháp sư Tịnh Không</w:t>
      </w:r>
    </w:p>
    <w:p w14:paraId="021C648D" w14:textId="611BEDCA" w:rsidR="00C06317" w:rsidRPr="00B251D9" w:rsidRDefault="00C06317" w:rsidP="00B251D9">
      <w:pPr>
        <w:spacing w:after="0" w:line="288" w:lineRule="auto"/>
        <w:rPr>
          <w:rFonts w:ascii="Times New Roman" w:eastAsia="Times New Roman" w:hAnsi="Times New Roman" w:cs="Times New Roman"/>
          <w:sz w:val="28"/>
          <w:szCs w:val="28"/>
        </w:rPr>
      </w:pPr>
      <w:r w:rsidRPr="00B251D9">
        <w:rPr>
          <w:rFonts w:ascii="Times New Roman" w:eastAsia="Times New Roman" w:hAnsi="Times New Roman" w:cs="Times New Roman"/>
          <w:b/>
          <w:bCs/>
          <w:sz w:val="28"/>
          <w:szCs w:val="28"/>
        </w:rPr>
        <w:t>Thời gian:</w:t>
      </w:r>
      <w:r w:rsidRPr="00B251D9">
        <w:rPr>
          <w:rFonts w:ascii="Times New Roman" w:eastAsia="Times New Roman" w:hAnsi="Times New Roman" w:cs="Times New Roman"/>
          <w:sz w:val="28"/>
          <w:szCs w:val="28"/>
        </w:rPr>
        <w:t xml:space="preserve"> Tháng 05 năm 1995</w:t>
      </w:r>
    </w:p>
    <w:p w14:paraId="164A1E96" w14:textId="77777777" w:rsidR="00C06317" w:rsidRPr="00B251D9" w:rsidRDefault="00C06317" w:rsidP="00B251D9">
      <w:pPr>
        <w:spacing w:after="0" w:line="288" w:lineRule="auto"/>
        <w:rPr>
          <w:rFonts w:ascii="Times New Roman" w:eastAsia="Times New Roman" w:hAnsi="Times New Roman" w:cs="Times New Roman"/>
          <w:sz w:val="28"/>
          <w:szCs w:val="28"/>
        </w:rPr>
      </w:pPr>
      <w:r w:rsidRPr="00B251D9">
        <w:rPr>
          <w:rFonts w:ascii="Times New Roman" w:eastAsia="Times New Roman" w:hAnsi="Times New Roman" w:cs="Times New Roman"/>
          <w:b/>
          <w:bCs/>
          <w:sz w:val="28"/>
          <w:szCs w:val="28"/>
        </w:rPr>
        <w:t>Địa điểm:</w:t>
      </w:r>
      <w:r w:rsidRPr="00B251D9">
        <w:rPr>
          <w:rFonts w:ascii="Times New Roman" w:eastAsia="Times New Roman" w:hAnsi="Times New Roman" w:cs="Times New Roman"/>
          <w:sz w:val="28"/>
          <w:szCs w:val="28"/>
        </w:rPr>
        <w:t xml:space="preserve"> Cư Sĩ Lâm Phật Giáo Singapore</w:t>
      </w:r>
    </w:p>
    <w:p w14:paraId="34841E29" w14:textId="77777777" w:rsidR="00C06317" w:rsidRPr="00B251D9" w:rsidRDefault="00C06317" w:rsidP="00B251D9">
      <w:pPr>
        <w:spacing w:after="0" w:line="288" w:lineRule="auto"/>
        <w:rPr>
          <w:rFonts w:ascii="Times New Roman" w:eastAsia="Times New Roman" w:hAnsi="Times New Roman" w:cs="Times New Roman"/>
          <w:sz w:val="28"/>
          <w:szCs w:val="28"/>
        </w:rPr>
      </w:pPr>
      <w:r w:rsidRPr="00B251D9">
        <w:rPr>
          <w:rFonts w:ascii="Times New Roman" w:eastAsia="Times New Roman" w:hAnsi="Times New Roman" w:cs="Times New Roman"/>
          <w:b/>
          <w:bCs/>
          <w:sz w:val="28"/>
          <w:szCs w:val="28"/>
        </w:rPr>
        <w:t>Trích lục từ:</w:t>
      </w:r>
      <w:r w:rsidRPr="00B251D9">
        <w:rPr>
          <w:rFonts w:ascii="Times New Roman" w:eastAsia="Times New Roman" w:hAnsi="Times New Roman" w:cs="Times New Roman"/>
          <w:sz w:val="28"/>
          <w:szCs w:val="28"/>
        </w:rPr>
        <w:t xml:space="preserve"> Báo cáo nghiên cứu Kim Cang Bát Nhã (Tập 062)</w:t>
      </w:r>
    </w:p>
    <w:p w14:paraId="4B85E82E" w14:textId="77777777" w:rsidR="00C06317" w:rsidRPr="00B251D9" w:rsidRDefault="00C06317" w:rsidP="00B251D9">
      <w:pPr>
        <w:spacing w:after="0" w:line="288" w:lineRule="auto"/>
        <w:rPr>
          <w:rFonts w:ascii="Times New Roman" w:eastAsia="Times New Roman" w:hAnsi="Times New Roman" w:cs="Times New Roman"/>
          <w:sz w:val="28"/>
          <w:szCs w:val="28"/>
        </w:rPr>
      </w:pPr>
      <w:r w:rsidRPr="00B251D9">
        <w:rPr>
          <w:rFonts w:ascii="Times New Roman" w:eastAsia="Times New Roman" w:hAnsi="Times New Roman" w:cs="Times New Roman"/>
          <w:b/>
          <w:sz w:val="28"/>
          <w:szCs w:val="28"/>
        </w:rPr>
        <w:t>Chuyển ngữ:</w:t>
      </w:r>
      <w:r w:rsidRPr="00B251D9">
        <w:rPr>
          <w:rFonts w:ascii="Times New Roman" w:eastAsia="Times New Roman" w:hAnsi="Times New Roman" w:cs="Times New Roman"/>
          <w:sz w:val="28"/>
          <w:szCs w:val="28"/>
        </w:rPr>
        <w:t xml:space="preserve"> Tịch Minh</w:t>
      </w:r>
    </w:p>
    <w:p w14:paraId="40D36069" w14:textId="30C49C9C" w:rsidR="00B251D9" w:rsidRPr="00B251D9" w:rsidRDefault="00B251D9" w:rsidP="006757D1">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4B76B2B" w14:textId="77777777" w:rsidR="00B251D9" w:rsidRPr="00B251D9" w:rsidRDefault="009B39F5" w:rsidP="00B251D9">
      <w:pPr>
        <w:spacing w:after="160" w:line="288" w:lineRule="auto"/>
        <w:ind w:firstLine="540"/>
        <w:jc w:val="both"/>
        <w:rPr>
          <w:rFonts w:ascii="Times New Roman" w:eastAsia="Times New Roman" w:hAnsi="Times New Roman" w:cs="Times New Roman"/>
          <w:b/>
          <w:sz w:val="28"/>
          <w:szCs w:val="28"/>
        </w:rPr>
      </w:pPr>
      <w:r w:rsidRPr="00B251D9">
        <w:rPr>
          <w:rFonts w:ascii="Times New Roman" w:eastAsia="DFKai-SB" w:hAnsi="Times New Roman" w:cs="Times New Roman"/>
          <w:b/>
          <w:bCs/>
          <w:sz w:val="28"/>
          <w:szCs w:val="28"/>
        </w:rPr>
        <w:t>【</w:t>
      </w:r>
      <w:r w:rsidRPr="00B251D9">
        <w:rPr>
          <w:rFonts w:ascii="Times New Roman" w:eastAsia="Times New Roman" w:hAnsi="Times New Roman" w:cs="Times New Roman"/>
          <w:b/>
          <w:bCs/>
          <w:sz w:val="28"/>
          <w:szCs w:val="28"/>
        </w:rPr>
        <w:t>Cần biết học Phật, nếu đạo nhãn chưa mở, ắt hẳn chỗ nào cũng xen tạp tình kiến.</w:t>
      </w:r>
      <w:r w:rsidRPr="00B251D9">
        <w:rPr>
          <w:rFonts w:ascii="Times New Roman" w:eastAsia="DFKai-SB" w:hAnsi="Times New Roman" w:cs="Times New Roman"/>
          <w:b/>
          <w:bCs/>
          <w:sz w:val="28"/>
          <w:szCs w:val="28"/>
        </w:rPr>
        <w:t>】</w:t>
      </w:r>
    </w:p>
    <w:p w14:paraId="0383A8AE" w14:textId="77777777" w:rsidR="00B251D9" w:rsidRPr="00B251D9" w:rsidRDefault="009B39F5" w:rsidP="00B251D9">
      <w:pPr>
        <w:spacing w:after="160" w:line="288" w:lineRule="auto"/>
        <w:ind w:firstLine="540"/>
        <w:jc w:val="both"/>
        <w:rPr>
          <w:rFonts w:ascii="Times New Roman" w:eastAsia="Times New Roman" w:hAnsi="Times New Roman" w:cs="Times New Roman"/>
          <w:sz w:val="28"/>
          <w:szCs w:val="28"/>
        </w:rPr>
      </w:pPr>
      <w:r w:rsidRPr="00B251D9">
        <w:rPr>
          <w:rFonts w:ascii="Times New Roman" w:eastAsia="Times New Roman" w:hAnsi="Times New Roman" w:cs="Times New Roman"/>
          <w:sz w:val="28"/>
          <w:szCs w:val="28"/>
        </w:rPr>
        <w:t>Tôi nghĩ câu nói này căn bản không cần phải giải thích thêm, mỗi vị đồng tu chắc hẳn đều có sự thể hội rất sâu sắc. Bất luận là người tại gia học Phật hay xuất gia học Phật, mỗi niệm đều có tư tâm, mỗi niệm đều có tình chấp, đây chính là đạo nhãn chưa mở. Người ấy học Phật không những học không tốt, mà có khi còn làm chướng ngại người khác học Phật. Người khác học Phật, họ ở đó quấy rối, họ ở đó làm loạn. Đây chính là tội phá hòa hợp tăng trong tội ngũ nghịch, quả báo này rất nặng, bản thân họ có biết hay không? Bản thân họ không biết, cứ cho rằng cách nhìn, cách nghĩ, cách làm của mình đều là đúng, bản thân họ chẳng hề hay biết. Vì sao không biết? Vì đạo nhãn chưa mở.</w:t>
      </w:r>
    </w:p>
    <w:p w14:paraId="042DE876" w14:textId="77777777" w:rsidR="00B251D9" w:rsidRPr="00B251D9" w:rsidRDefault="009B39F5" w:rsidP="00B251D9">
      <w:pPr>
        <w:spacing w:after="160" w:line="288" w:lineRule="auto"/>
        <w:ind w:firstLine="540"/>
        <w:jc w:val="both"/>
        <w:rPr>
          <w:rFonts w:ascii="Times New Roman" w:eastAsia="Times New Roman" w:hAnsi="Times New Roman" w:cs="Times New Roman"/>
          <w:sz w:val="28"/>
          <w:szCs w:val="28"/>
        </w:rPr>
      </w:pPr>
      <w:r w:rsidRPr="00B251D9">
        <w:rPr>
          <w:rFonts w:ascii="Times New Roman" w:eastAsia="Times New Roman" w:hAnsi="Times New Roman" w:cs="Times New Roman"/>
          <w:sz w:val="28"/>
          <w:szCs w:val="28"/>
        </w:rPr>
        <w:t>Người khác tạm thời không bàn tới, quan trọng nhất là phải thường xuyên tự kiểm điểm, phản tỉnh chính mình, xem chúng ta trong khi xử sự, đối người, tiếp vật có bị xen tạp tình kiến hay không? Nếu như có thứ này, phải biết đây là căn bệnh lớn, đây là gốc bệnh, bắt buộc phải nhổ bỏ. Dùng phương pháp gì để nhổ bỏ? Dùng Kim Cang Bát Nhã. Cách nhổ bỏ như thế nào? Lìa tất cả tướng, trong Kinh nói là “Ưng vô sở trụ” (Nên không có chỗ trụ).</w:t>
      </w:r>
    </w:p>
    <w:p w14:paraId="1C71F5FD" w14:textId="1F9A2CD0" w:rsidR="005F2A7D" w:rsidRPr="00B251D9" w:rsidRDefault="009B39F5" w:rsidP="00B251D9">
      <w:pPr>
        <w:spacing w:after="160" w:line="288" w:lineRule="auto"/>
        <w:ind w:firstLine="540"/>
        <w:jc w:val="both"/>
        <w:rPr>
          <w:rFonts w:ascii="Times New Roman" w:hAnsi="Times New Roman" w:cs="Times New Roman"/>
          <w:sz w:val="28"/>
        </w:rPr>
      </w:pPr>
      <w:r w:rsidRPr="00B251D9">
        <w:rPr>
          <w:rFonts w:ascii="Times New Roman" w:eastAsia="Times New Roman" w:hAnsi="Times New Roman" w:cs="Times New Roman"/>
          <w:sz w:val="28"/>
          <w:szCs w:val="28"/>
        </w:rPr>
        <w:t>Người chân chính tu hành, bắt buộc phải ở trong mọi lúc, mọi nơi, mọi cảnh duyên; cảnh là hoàn cảnh vật chất, duyên là hoàn cảnh nhân sự, khi chúng ta đối mặt thì tâm phải thanh tịnh, một niệm không sanh. Đây chính là ngoài không chấp tướng, trong chẳng động tâm, trong ấy không xen tạp tình kiến, giữ gìn tâm thanh tịnh của chính mình.</w:t>
      </w:r>
    </w:p>
    <w:sectPr w:rsidR="005F2A7D" w:rsidRPr="00B251D9" w:rsidSect="00B251D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05E11D" w14:textId="77777777" w:rsidR="00B251D9" w:rsidRDefault="00B251D9" w:rsidP="00B251D9">
      <w:pPr>
        <w:spacing w:after="0" w:line="240" w:lineRule="auto"/>
      </w:pPr>
      <w:r>
        <w:separator/>
      </w:r>
    </w:p>
  </w:endnote>
  <w:endnote w:type="continuationSeparator" w:id="0">
    <w:p w14:paraId="7FB8FFBC" w14:textId="77777777" w:rsidR="00B251D9" w:rsidRDefault="00B251D9" w:rsidP="00B251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8FC06" w14:textId="77777777" w:rsidR="00B251D9" w:rsidRDefault="00B251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49D65" w14:textId="3E65E792" w:rsidR="00B251D9" w:rsidRPr="00B251D9" w:rsidRDefault="00B251D9" w:rsidP="00B251D9">
    <w:pPr>
      <w:pStyle w:val="Footer"/>
      <w:tabs>
        <w:tab w:val="clear" w:pos="4513"/>
        <w:tab w:val="clear" w:pos="9026"/>
      </w:tabs>
      <w:jc w:val="center"/>
      <w:rPr>
        <w:rFonts w:ascii="Times New Roman" w:hAnsi="Times New Roman" w:cs="Times New Roman"/>
        <w:sz w:val="24"/>
      </w:rPr>
    </w:pPr>
    <w:r w:rsidRPr="00B251D9">
      <w:rPr>
        <w:rFonts w:ascii="Times New Roman" w:hAnsi="Times New Roman" w:cs="Times New Roman"/>
        <w:sz w:val="24"/>
      </w:rPr>
      <w:fldChar w:fldCharType="begin"/>
    </w:r>
    <w:r w:rsidRPr="00B251D9">
      <w:rPr>
        <w:rFonts w:ascii="Times New Roman" w:hAnsi="Times New Roman" w:cs="Times New Roman"/>
        <w:sz w:val="24"/>
      </w:rPr>
      <w:instrText xml:space="preserve"> PAGE  \* MERGEFORMAT </w:instrText>
    </w:r>
    <w:r w:rsidRPr="00B251D9">
      <w:rPr>
        <w:rFonts w:ascii="Times New Roman" w:hAnsi="Times New Roman" w:cs="Times New Roman"/>
        <w:sz w:val="24"/>
      </w:rPr>
      <w:fldChar w:fldCharType="separate"/>
    </w:r>
    <w:r w:rsidRPr="00B251D9">
      <w:rPr>
        <w:rFonts w:ascii="Times New Roman" w:hAnsi="Times New Roman" w:cs="Times New Roman"/>
        <w:noProof/>
        <w:sz w:val="24"/>
      </w:rPr>
      <w:t>1</w:t>
    </w:r>
    <w:r w:rsidRPr="00B251D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BAFED" w14:textId="77777777" w:rsidR="00B251D9" w:rsidRDefault="00B251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6D159F" w14:textId="77777777" w:rsidR="00B251D9" w:rsidRDefault="00B251D9" w:rsidP="00B251D9">
      <w:pPr>
        <w:spacing w:after="0" w:line="240" w:lineRule="auto"/>
      </w:pPr>
      <w:r>
        <w:separator/>
      </w:r>
    </w:p>
  </w:footnote>
  <w:footnote w:type="continuationSeparator" w:id="0">
    <w:p w14:paraId="2506F769" w14:textId="77777777" w:rsidR="00B251D9" w:rsidRDefault="00B251D9" w:rsidP="00B251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6B5D6" w14:textId="77777777" w:rsidR="00B251D9" w:rsidRDefault="00B251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34ECE" w14:textId="77777777" w:rsidR="00B251D9" w:rsidRDefault="00B251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416E9" w14:textId="77777777" w:rsidR="00B251D9" w:rsidRDefault="00B251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2732"/>
    <w:rsid w:val="000352CE"/>
    <w:rsid w:val="00511462"/>
    <w:rsid w:val="005F2A7D"/>
    <w:rsid w:val="006757D1"/>
    <w:rsid w:val="0079251A"/>
    <w:rsid w:val="00806B7D"/>
    <w:rsid w:val="009B39F5"/>
    <w:rsid w:val="00B251D9"/>
    <w:rsid w:val="00BF2732"/>
    <w:rsid w:val="00C0631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272B3"/>
  <w15:docId w15:val="{723B50D4-E156-4A12-836C-D48C7C301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B39F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37">
    <w:name w:val="citation-37"/>
    <w:basedOn w:val="DefaultParagraphFont"/>
    <w:rsid w:val="009B39F5"/>
  </w:style>
  <w:style w:type="character" w:customStyle="1" w:styleId="citation-36">
    <w:name w:val="citation-36"/>
    <w:basedOn w:val="DefaultParagraphFont"/>
    <w:rsid w:val="009B39F5"/>
  </w:style>
  <w:style w:type="character" w:customStyle="1" w:styleId="citation-35">
    <w:name w:val="citation-35"/>
    <w:basedOn w:val="DefaultParagraphFont"/>
    <w:rsid w:val="009B39F5"/>
  </w:style>
  <w:style w:type="character" w:customStyle="1" w:styleId="citation-34">
    <w:name w:val="citation-34"/>
    <w:basedOn w:val="DefaultParagraphFont"/>
    <w:rsid w:val="009B39F5"/>
  </w:style>
  <w:style w:type="character" w:customStyle="1" w:styleId="citation-33">
    <w:name w:val="citation-33"/>
    <w:basedOn w:val="DefaultParagraphFont"/>
    <w:rsid w:val="009B39F5"/>
  </w:style>
  <w:style w:type="character" w:customStyle="1" w:styleId="citation-32">
    <w:name w:val="citation-32"/>
    <w:basedOn w:val="DefaultParagraphFont"/>
    <w:rsid w:val="009B39F5"/>
  </w:style>
  <w:style w:type="character" w:customStyle="1" w:styleId="citation-31">
    <w:name w:val="citation-31"/>
    <w:basedOn w:val="DefaultParagraphFont"/>
    <w:rsid w:val="009B39F5"/>
  </w:style>
  <w:style w:type="character" w:customStyle="1" w:styleId="citation-30">
    <w:name w:val="citation-30"/>
    <w:basedOn w:val="DefaultParagraphFont"/>
    <w:rsid w:val="009B39F5"/>
  </w:style>
  <w:style w:type="character" w:customStyle="1" w:styleId="citation-29">
    <w:name w:val="citation-29"/>
    <w:basedOn w:val="DefaultParagraphFont"/>
    <w:rsid w:val="009B39F5"/>
  </w:style>
  <w:style w:type="character" w:customStyle="1" w:styleId="citation-28">
    <w:name w:val="citation-28"/>
    <w:basedOn w:val="DefaultParagraphFont"/>
    <w:rsid w:val="009B39F5"/>
  </w:style>
  <w:style w:type="character" w:customStyle="1" w:styleId="citation-27">
    <w:name w:val="citation-27"/>
    <w:basedOn w:val="DefaultParagraphFont"/>
    <w:rsid w:val="009B39F5"/>
  </w:style>
  <w:style w:type="character" w:customStyle="1" w:styleId="citation-26">
    <w:name w:val="citation-26"/>
    <w:basedOn w:val="DefaultParagraphFont"/>
    <w:rsid w:val="009B39F5"/>
  </w:style>
  <w:style w:type="character" w:customStyle="1" w:styleId="citation-25">
    <w:name w:val="citation-25"/>
    <w:basedOn w:val="DefaultParagraphFont"/>
    <w:rsid w:val="009B39F5"/>
  </w:style>
  <w:style w:type="character" w:customStyle="1" w:styleId="citation-24">
    <w:name w:val="citation-24"/>
    <w:basedOn w:val="DefaultParagraphFont"/>
    <w:rsid w:val="009B39F5"/>
  </w:style>
  <w:style w:type="character" w:customStyle="1" w:styleId="citation-23">
    <w:name w:val="citation-23"/>
    <w:basedOn w:val="DefaultParagraphFont"/>
    <w:rsid w:val="009B39F5"/>
  </w:style>
  <w:style w:type="character" w:customStyle="1" w:styleId="citation-22">
    <w:name w:val="citation-22"/>
    <w:basedOn w:val="DefaultParagraphFont"/>
    <w:rsid w:val="009B39F5"/>
  </w:style>
  <w:style w:type="character" w:customStyle="1" w:styleId="citation-21">
    <w:name w:val="citation-21"/>
    <w:basedOn w:val="DefaultParagraphFont"/>
    <w:rsid w:val="009B39F5"/>
  </w:style>
  <w:style w:type="character" w:customStyle="1" w:styleId="citation-20">
    <w:name w:val="citation-20"/>
    <w:basedOn w:val="DefaultParagraphFont"/>
    <w:rsid w:val="009B39F5"/>
  </w:style>
  <w:style w:type="character" w:customStyle="1" w:styleId="citation-19">
    <w:name w:val="citation-19"/>
    <w:basedOn w:val="DefaultParagraphFont"/>
    <w:rsid w:val="009B39F5"/>
  </w:style>
  <w:style w:type="paragraph" w:styleId="Header">
    <w:name w:val="header"/>
    <w:basedOn w:val="Normal"/>
    <w:link w:val="HeaderChar"/>
    <w:uiPriority w:val="99"/>
    <w:unhideWhenUsed/>
    <w:rsid w:val="00B251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51D9"/>
  </w:style>
  <w:style w:type="paragraph" w:styleId="Footer">
    <w:name w:val="footer"/>
    <w:basedOn w:val="Normal"/>
    <w:link w:val="FooterChar"/>
    <w:uiPriority w:val="99"/>
    <w:unhideWhenUsed/>
    <w:rsid w:val="00B251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51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3625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277</Words>
  <Characters>1583</Characters>
  <Application>Microsoft Office Word</Application>
  <DocSecurity>0</DocSecurity>
  <Lines>13</Lines>
  <Paragraphs>3</Paragraphs>
  <ScaleCrop>false</ScaleCrop>
  <Company/>
  <LinksUpToDate>false</LinksUpToDate>
  <CharactersWithSpaces>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6</cp:revision>
  <dcterms:created xsi:type="dcterms:W3CDTF">2026-05-18T07:23:00Z</dcterms:created>
  <dcterms:modified xsi:type="dcterms:W3CDTF">2026-10-23T03:22:00Z</dcterms:modified>
</cp:coreProperties>
</file>